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21"/>
        <w:gridCol w:w="1491"/>
        <w:gridCol w:w="581"/>
        <w:gridCol w:w="29"/>
        <w:gridCol w:w="111"/>
        <w:gridCol w:w="1452"/>
        <w:gridCol w:w="1643"/>
        <w:gridCol w:w="1013"/>
        <w:gridCol w:w="20"/>
        <w:gridCol w:w="696"/>
        <w:gridCol w:w="1163"/>
        <w:gridCol w:w="266"/>
        <w:gridCol w:w="398"/>
        <w:gridCol w:w="183"/>
        <w:gridCol w:w="57"/>
        <w:gridCol w:w="293"/>
        <w:gridCol w:w="614"/>
        <w:gridCol w:w="11"/>
        <w:gridCol w:w="18"/>
        <w:gridCol w:w="11"/>
      </w:tblGrid>
      <w:tr w:rsidR="00FB71D8" w:rsidRPr="00FB71D8" w:rsidTr="00D31CE4">
        <w:trPr>
          <w:gridAfter w:val="3"/>
          <w:wAfter w:w="40" w:type="dxa"/>
          <w:trHeight w:val="289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FB71D8" w:rsidRPr="00FB71D8" w:rsidRDefault="00CD29F0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90400" behindDoc="0" locked="0" layoutInCell="1" allowOverlap="1" wp14:anchorId="213454E8" wp14:editId="6FAA130F">
                  <wp:simplePos x="0" y="0"/>
                  <wp:positionH relativeFrom="character">
                    <wp:posOffset>45720</wp:posOffset>
                  </wp:positionH>
                  <wp:positionV relativeFrom="line">
                    <wp:posOffset>-216535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798" w:type="dxa"/>
            <w:gridSpan w:val="12"/>
            <w:vMerge w:val="restart"/>
          </w:tcPr>
          <w:p w:rsidR="00FB71D8" w:rsidRPr="00FB71D8" w:rsidRDefault="00CD29F0" w:rsidP="00D31CE4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FB71D8"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втономная некоммерчес</w:t>
            </w:r>
            <w:r w:rsid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кая образовательная организация </w:t>
            </w:r>
            <w:r w:rsidR="00FB71D8"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высшего образования Центросоюза Российской Федерации</w:t>
            </w:r>
          </w:p>
          <w:p w:rsidR="00FB71D8" w:rsidRPr="00FB71D8" w:rsidRDefault="00FB71D8" w:rsidP="00D31CE4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="00D31CE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B71D8" w:rsidRPr="00FB71D8" w:rsidRDefault="00FB71D8" w:rsidP="00FB71D8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FB71D8" w:rsidRPr="00FB71D8" w:rsidRDefault="00D31CE4" w:rsidP="00FB71D8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D31CE4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6AAA21EE" wp14:editId="1BE48E7D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FB71D8" w:rsidRPr="00FB71D8" w:rsidRDefault="00CD29F0" w:rsidP="00CD29F0">
            <w:pPr>
              <w:tabs>
                <w:tab w:val="left" w:pos="8460"/>
                <w:tab w:val="left" w:pos="11700"/>
              </w:tabs>
              <w:overflowPunct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28 мая</w:t>
            </w:r>
            <w:r w:rsidR="000F7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FB71D8" w:rsidRPr="00FB71D8" w:rsidRDefault="00FB71D8" w:rsidP="00FB71D8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gridAfter w:val="3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98" w:type="dxa"/>
            <w:gridSpan w:val="1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gridAfter w:val="3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98" w:type="dxa"/>
            <w:gridSpan w:val="1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B71D8" w:rsidRPr="00FB71D8" w:rsidTr="00D31CE4">
        <w:trPr>
          <w:trHeight w:val="708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12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12"/>
            </w:tblGrid>
            <w:tr w:rsidR="00FB71D8" w:rsidRPr="00FB71D8" w:rsidTr="00FB71D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31CE4" w:rsidRDefault="00D31CE4" w:rsidP="00D31CE4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FB71D8" w:rsidRPr="00FB71D8" w:rsidRDefault="00D31CE4" w:rsidP="00D31CE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31CE4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1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CD29F0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ХИМИЯ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24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500"/>
        </w:trPr>
        <w:tc>
          <w:tcPr>
            <w:tcW w:w="10065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программе 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306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специальности: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500"/>
        </w:trPr>
        <w:tc>
          <w:tcPr>
            <w:tcW w:w="10065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211426" w:rsidRDefault="00BF7F10" w:rsidP="00FB71D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38.02.05 Товароведение и экспертиза качества потребительских товаров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1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72FE0" w:rsidRDefault="00FB71D8" w:rsidP="00572FE0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Квалификация </w:t>
                  </w:r>
                  <w:r w:rsidRPr="00FB71D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572FE0" w:rsidRDefault="00572FE0" w:rsidP="00572FE0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572FE0" w:rsidRPr="00D70ED1" w:rsidRDefault="00BF7F10" w:rsidP="00572FE0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Товаровед-эксперт</w:t>
                  </w:r>
                </w:p>
                <w:p w:rsidR="00FB71D8" w:rsidRPr="00D70ED1" w:rsidRDefault="00FB71D8" w:rsidP="00211426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1100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gridAfter w:val="1"/>
          <w:wAfter w:w="11" w:type="dxa"/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"/>
            </w:tblGrid>
            <w:tr w:rsidR="00FB71D8" w:rsidRPr="00FB71D8" w:rsidTr="00FB71D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266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43" w:type="dxa"/>
          </w:tcPr>
          <w:p w:rsidR="00FB71D8" w:rsidRDefault="00D31CE4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 </w:t>
            </w:r>
          </w:p>
          <w:p w:rsidR="00D31CE4" w:rsidRPr="00D70ED1" w:rsidRDefault="00CD29F0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2025</w:t>
            </w: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3" w:type="dxa"/>
            <w:gridSpan w:val="9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0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B71D8" w:rsidRPr="00FB71D8" w:rsidRDefault="00FB71D8" w:rsidP="00FB71D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FB71D8" w:rsidRPr="00FB71D8" w:rsidTr="00356740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E761F" w:rsidRDefault="009E761F" w:rsidP="00BF7F10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right="10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FB71D8" w:rsidRPr="00DC63BC" w:rsidRDefault="00FB71D8" w:rsidP="00E767FB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Рабочая программа </w:t>
                  </w:r>
                  <w:r w:rsidR="00BF7F10" w:rsidRPr="00BF7F10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</w:rPr>
                    <w:t>общеобразовательной</w:t>
                  </w:r>
                  <w:r w:rsidR="00BF7F10"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дисциплины Химия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E767FB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38.02.05</w:t>
                  </w:r>
                  <w:r w:rsidR="00211426" w:rsidRPr="0058755A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  </w:t>
                  </w:r>
                  <w:r w:rsidR="00E767FB">
                    <w:rPr>
                      <w:rFonts w:ascii="Times New Roman" w:eastAsia="Times New Roman" w:hAnsi="Times New Roman" w:cs="Times New Roman"/>
                      <w:lang w:eastAsia="ru-RU"/>
                    </w:rPr>
                    <w:t>Товароведение и экспертиза качества потребительских товаров</w:t>
                  </w:r>
                  <w:r w:rsidR="005167A6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="005E691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</w:t>
                  </w:r>
                  <w:proofErr w:type="spellStart"/>
                  <w:r w:rsidR="002B3372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Минпросвещения</w:t>
                  </w:r>
                  <w:proofErr w:type="spellEnd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</w:t>
                  </w:r>
                  <w:r w:rsidR="00CD2A96" w:rsidRPr="00CD2A96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28 июля 2014 № 835.</w:t>
                  </w:r>
                </w:p>
              </w:tc>
            </w:tr>
          </w:tbl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B71D8" w:rsidRPr="00FB71D8" w:rsidTr="00FB71D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B71D8" w:rsidRPr="00FB71D8" w:rsidRDefault="00D70ED1" w:rsidP="0021142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А.В.</w:t>
            </w:r>
            <w:r w:rsidR="00516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B71D8"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хим. наук, доцент </w:t>
            </w:r>
            <w:r w:rsidR="00FB71D8"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D31CE4" w:rsidRPr="00D31C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FB71D8" w:rsidRPr="00FB71D8" w:rsidTr="00FB71D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B71D8" w:rsidRPr="00FB71D8" w:rsidTr="00FB71D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D70ED1" w:rsidP="00211426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В.Ю.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канд. 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./х.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наук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доцент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зав.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кафедры</w:t>
                  </w:r>
                  <w:r w:rsidR="00D31CE4" w:rsidRPr="00D31CE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естественных наук и безопасности жизнедеятельности   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Pr="00FB71D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CD29F0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477A88" w:rsidRPr="00477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общеобразовательной</w:t>
            </w:r>
            <w:r w:rsidR="00477A8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дисциплины </w:t>
            </w:r>
            <w:r w:rsidR="00DC3B48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DC3B48" w:rsidRPr="00E82D2F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DC3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P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CD29F0">
              <w:rPr>
                <w:rFonts w:ascii="Times New Roman" w:eastAsia="Times New Roman" w:hAnsi="Times New Roman" w:cs="Times New Roman"/>
                <w:sz w:val="28"/>
                <w:szCs w:val="28"/>
              </w:rPr>
              <w:t>28 мая 2025</w:t>
            </w:r>
            <w:r w:rsidRP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 w:rsid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29F0" w:rsidRDefault="00CD29F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29F0" w:rsidRPr="00FB71D8" w:rsidRDefault="00CD29F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E82D2F" w:rsidRDefault="00E82D2F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</w:t>
            </w:r>
          </w:p>
          <w:p w:rsidR="00FB71D8" w:rsidRPr="00FB71D8" w:rsidRDefault="00E82D2F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безопасности жизнедеятельности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82D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DC6930" wp14:editId="0EBC33F4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FB71D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0EB0" w:rsidRDefault="00BD0EB0">
      <w:pPr>
        <w:pStyle w:val="a3"/>
        <w:ind w:left="575"/>
        <w:rPr>
          <w:rFonts w:ascii="Times New Roman"/>
          <w:sz w:val="20"/>
        </w:rPr>
      </w:pPr>
    </w:p>
    <w:p w:rsidR="00FB71D8" w:rsidRDefault="00FB71D8">
      <w:pPr>
        <w:pStyle w:val="a3"/>
        <w:ind w:left="575"/>
        <w:rPr>
          <w:rFonts w:ascii="Times New Roman"/>
          <w:sz w:val="20"/>
        </w:rPr>
      </w:pPr>
    </w:p>
    <w:p w:rsidR="00FB71D8" w:rsidRDefault="00FB71D8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71D8" w:rsidRDefault="00FB71D8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426" w:rsidRDefault="00211426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DC3B4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Общая характеристика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9F1C6B" w:rsidRPr="00BF7F10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 «Химия»</w:t>
            </w:r>
            <w:r w:rsidR="005A2D06" w:rsidRPr="00BF7F10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общеобразовательной дисциплины «Химия»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B0730A">
        <w:fldChar w:fldCharType="begin"/>
      </w:r>
      <w:r w:rsidR="00166F0C">
        <w:instrText>HYPERLINK \l "_bookmark7"</w:instrText>
      </w:r>
      <w:r w:rsidR="00B0730A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B0730A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BF7F10" w:rsidP="00CD29F0">
      <w:pPr>
        <w:pStyle w:val="1"/>
        <w:numPr>
          <w:ilvl w:val="0"/>
          <w:numId w:val="58"/>
        </w:numPr>
        <w:tabs>
          <w:tab w:val="left" w:pos="507"/>
        </w:tabs>
        <w:spacing w:before="38" w:line="268" w:lineRule="auto"/>
        <w:ind w:left="1418" w:right="126" w:firstLine="567"/>
        <w:jc w:val="center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0" w:name="1._Общая_характеристика_примерной_рабоче"/>
      <w:bookmarkStart w:id="1" w:name="_bookmark0"/>
      <w:bookmarkStart w:id="2" w:name="_GoBack"/>
      <w:bookmarkEnd w:id="0"/>
      <w:bookmarkEnd w:id="1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>ОБЩАЯ ХАРАКТЕРИСТИКА РАБОЧЕЙ ПРОГРАММЫ ОБЩЕОБРАЗОВАТЕЛЬНОЙ ДИСЦИПЛИНЫ</w:t>
      </w:r>
    </w:p>
    <w:bookmarkEnd w:id="2"/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Pr="00053AC6" w:rsidRDefault="00053AC6" w:rsidP="000F7604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5E3DF7" w:rsidRPr="00053AC6" w:rsidRDefault="009F1C6B" w:rsidP="008931B9">
      <w:pPr>
        <w:pStyle w:val="a3"/>
        <w:tabs>
          <w:tab w:val="left" w:pos="8264"/>
        </w:tabs>
        <w:spacing w:line="264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Общеобразовательная дисциплина </w:t>
      </w:r>
      <w:r w:rsidR="00DC3B48">
        <w:rPr>
          <w:rStyle w:val="a7"/>
          <w:rFonts w:ascii="Times New Roman" w:hAnsi="Times New Roman" w:cs="Times New Roman"/>
          <w:color w:val="auto"/>
          <w:u w:val="none"/>
        </w:rPr>
        <w:t>ОД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>Химия является обязательной частью общеобразовательного цикла образовательной программы</w:t>
      </w:r>
      <w:r w:rsidR="008931B9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в соответствии с </w:t>
      </w:r>
      <w:r w:rsidR="00053AC6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федеральным образовательным стандартом среднего общего образования по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специальности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="00BF7F10">
        <w:rPr>
          <w:rStyle w:val="a7"/>
          <w:rFonts w:ascii="Times New Roman" w:hAnsi="Times New Roman" w:cs="Times New Roman"/>
          <w:color w:val="auto"/>
          <w:u w:val="none"/>
        </w:rPr>
        <w:t>38.02.05</w:t>
      </w:r>
      <w:r w:rsidR="005E6913" w:rsidRPr="0058755A">
        <w:rPr>
          <w:rStyle w:val="a7"/>
          <w:rFonts w:ascii="Times New Roman" w:hAnsi="Times New Roman" w:cs="Times New Roman"/>
          <w:color w:val="auto"/>
          <w:u w:val="none"/>
        </w:rPr>
        <w:t xml:space="preserve">  </w:t>
      </w:r>
      <w:r w:rsidR="00BF7F10">
        <w:rPr>
          <w:rFonts w:ascii="Times New Roman" w:eastAsia="Times New Roman" w:hAnsi="Times New Roman" w:cs="Times New Roman"/>
          <w:lang w:eastAsia="ru-RU"/>
        </w:rPr>
        <w:t>Товароведение и экспертиза качества потребительских товаров</w:t>
      </w:r>
      <w:r w:rsidR="005167A6">
        <w:rPr>
          <w:rFonts w:ascii="Times New Roman" w:eastAsia="Times New Roman" w:hAnsi="Times New Roman" w:cs="Times New Roman"/>
          <w:lang w:eastAsia="ru-RU"/>
        </w:rPr>
        <w:t>.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DC3B48">
        <w:rPr>
          <w:rStyle w:val="a7"/>
          <w:rFonts w:ascii="Times New Roman" w:hAnsi="Times New Roman" w:cs="Times New Roman"/>
          <w:color w:val="auto"/>
          <w:u w:val="none"/>
        </w:rPr>
        <w:t>ОД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053AC6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053AC6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 xml:space="preserve">сформировать навыки проведения химических экспериментальных исследований с соблюдением правил безопасного </w:t>
      </w:r>
      <w:r w:rsidRPr="00053AC6">
        <w:rPr>
          <w:rFonts w:ascii="Times New Roman" w:hAnsi="Times New Roman" w:cs="Times New Roman"/>
          <w:sz w:val="28"/>
          <w:szCs w:val="28"/>
        </w:rPr>
        <w:lastRenderedPageBreak/>
        <w:t>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BF7F10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F10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</w:t>
            </w:r>
          </w:p>
          <w:p w:rsidR="005E3DF7" w:rsidRPr="00BF7F10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F10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BF7F10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F10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BF7F10">
              <w:rPr>
                <w:rFonts w:ascii="Times New Roman" w:hAnsi="Times New Roman" w:cs="Times New Roman"/>
                <w:b/>
                <w:sz w:val="28"/>
                <w:szCs w:val="28"/>
              </w:rPr>
              <w:t>свое</w:t>
            </w:r>
            <w:bookmarkStart w:id="4" w:name="_bookmark2"/>
            <w:bookmarkEnd w:id="4"/>
            <w:r w:rsidRPr="00BF7F10">
              <w:rPr>
                <w:rFonts w:ascii="Times New Roman" w:hAnsi="Times New Roman" w:cs="Times New Roman"/>
                <w:b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BF7F10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BF7F10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F10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  <w:p w:rsidR="001F7706" w:rsidRPr="00BF7F10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BF7F10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F10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  <w:p w:rsidR="005E3DF7" w:rsidRPr="00BF7F10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CD29F0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DC3B48">
        <w:trPr>
          <w:trHeight w:val="2689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CD29F0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BF7F10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5E3DF7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BF7F10" w:rsidRDefault="00BF7F10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F10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BF7F10" w:rsidRDefault="00BF7F10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F10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 контрольные работы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F7F10" w:rsidRPr="00053AC6">
        <w:trPr>
          <w:trHeight w:val="489"/>
        </w:trPr>
        <w:tc>
          <w:tcPr>
            <w:tcW w:w="7474" w:type="dxa"/>
          </w:tcPr>
          <w:p w:rsidR="00BF7F10" w:rsidRPr="00053AC6" w:rsidRDefault="00BF7F10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667" w:type="dxa"/>
          </w:tcPr>
          <w:p w:rsidR="00BF7F10" w:rsidRPr="00053AC6" w:rsidRDefault="00BF7F10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proofErr w:type="gramEnd"/>
          </w:p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(экзамен)</w:t>
            </w:r>
          </w:p>
        </w:tc>
        <w:tc>
          <w:tcPr>
            <w:tcW w:w="2667" w:type="dxa"/>
          </w:tcPr>
          <w:p w:rsidR="005E3DF7" w:rsidRPr="00053AC6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972"/>
        <w:gridCol w:w="6"/>
        <w:gridCol w:w="8"/>
        <w:gridCol w:w="10647"/>
        <w:gridCol w:w="6"/>
        <w:gridCol w:w="25"/>
        <w:gridCol w:w="960"/>
        <w:gridCol w:w="11"/>
        <w:gridCol w:w="22"/>
        <w:gridCol w:w="1810"/>
        <w:gridCol w:w="11"/>
        <w:gridCol w:w="6"/>
        <w:gridCol w:w="40"/>
      </w:tblGrid>
      <w:tr w:rsidR="005E3DF7" w:rsidRPr="00053AC6" w:rsidTr="008C761A"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 (основное и профессионально-ориентированное),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8C761A">
        <w:trPr>
          <w:gridAfter w:val="3"/>
          <w:wAfter w:w="57" w:type="dxa"/>
          <w:trHeight w:val="313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3"/>
          <w:wAfter w:w="57" w:type="dxa"/>
          <w:trHeight w:val="311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tcBorders>
              <w:bottom w:val="nil"/>
            </w:tcBorders>
          </w:tcPr>
          <w:p w:rsidR="005E3DF7" w:rsidRPr="00053AC6" w:rsidRDefault="009F1C6B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DC63BC" w:rsidRPr="00053AC6" w:rsidTr="008C761A">
        <w:trPr>
          <w:gridAfter w:val="3"/>
          <w:wAfter w:w="57" w:type="dxa"/>
          <w:trHeight w:val="321"/>
        </w:trPr>
        <w:tc>
          <w:tcPr>
            <w:tcW w:w="1978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28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63BC" w:rsidRPr="00053AC6" w:rsidRDefault="00DC63BC" w:rsidP="00DC3B48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модель строения атома. Электронная конфигурация 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атома. Классификация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природа химической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идности и механизмы образования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DC63BC" w:rsidRPr="00053AC6" w:rsidRDefault="00DC63BC" w:rsidP="00DC3B48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аний соединений по номенклатуре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альных названий для составления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идов, гидридов и т.п.) и других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623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3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0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626"/>
        </w:trPr>
        <w:tc>
          <w:tcPr>
            <w:tcW w:w="1978" w:type="dxa"/>
            <w:gridSpan w:val="2"/>
            <w:vMerge/>
            <w:tcBorders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bottom w:val="nil"/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DC3B48">
        <w:trPr>
          <w:gridAfter w:val="3"/>
          <w:wAfter w:w="57" w:type="dxa"/>
          <w:trHeight w:val="80"/>
        </w:trPr>
        <w:tc>
          <w:tcPr>
            <w:tcW w:w="1978" w:type="dxa"/>
            <w:gridSpan w:val="2"/>
            <w:tcBorders>
              <w:top w:val="nil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Д.И. Менделеева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DC63BC" w:rsidRPr="00053AC6" w:rsidTr="008C761A">
        <w:trPr>
          <w:gridAfter w:val="3"/>
          <w:wAfter w:w="57" w:type="dxa"/>
          <w:trHeight w:val="279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DC3B48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BF7F10">
        <w:trPr>
          <w:gridAfter w:val="3"/>
          <w:wAfter w:w="57" w:type="dxa"/>
          <w:trHeight w:val="303"/>
        </w:trPr>
        <w:tc>
          <w:tcPr>
            <w:tcW w:w="1978" w:type="dxa"/>
            <w:gridSpan w:val="2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3B48" w:rsidRPr="00053AC6" w:rsidRDefault="00DC3B48" w:rsidP="00DC3B48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BF7F10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BF7F10">
        <w:trPr>
          <w:gridAfter w:val="3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BF7F10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BF7F10">
        <w:trPr>
          <w:gridAfter w:val="3"/>
          <w:wAfter w:w="57" w:type="dxa"/>
          <w:trHeight w:val="317"/>
        </w:trPr>
        <w:tc>
          <w:tcPr>
            <w:tcW w:w="1978" w:type="dxa"/>
            <w:gridSpan w:val="2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1244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«Металлические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F10" w:rsidRPr="00053AC6" w:rsidTr="00BF7F10">
        <w:trPr>
          <w:gridBefore w:val="1"/>
          <w:gridAfter w:val="1"/>
          <w:wBefore w:w="6" w:type="dxa"/>
          <w:wAfter w:w="40" w:type="dxa"/>
          <w:trHeight w:val="266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BF7F10" w:rsidRPr="00053AC6" w:rsidRDefault="00BF7F1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F7F10" w:rsidRPr="00053AC6" w:rsidRDefault="00BF7F10" w:rsidP="00DC3B4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F10" w:rsidRPr="00053AC6" w:rsidRDefault="00BF7F10" w:rsidP="00BF7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BF7F10" w:rsidRPr="00053AC6" w:rsidRDefault="00BF7F1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8"/>
        </w:trPr>
        <w:tc>
          <w:tcPr>
            <w:tcW w:w="12639" w:type="dxa"/>
            <w:gridSpan w:val="5"/>
            <w:tcBorders>
              <w:bottom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6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4078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ой массовой долей растворенного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и восстановитель. </w:t>
            </w:r>
            <w:proofErr w:type="spellStart"/>
            <w:r w:rsidR="00DC3B48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="00DC3B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восстановительные реакции в природе, производственных процессах и жизнедеятельности организмов.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ные неорганические окислители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3"/>
        </w:trPr>
        <w:tc>
          <w:tcPr>
            <w:tcW w:w="1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DC3B48" w:rsidRPr="00053AC6" w:rsidTr="00BF7F10">
        <w:trPr>
          <w:gridBefore w:val="1"/>
          <w:gridAfter w:val="1"/>
          <w:wBefore w:w="6" w:type="dxa"/>
          <w:wAfter w:w="40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C3B48" w:rsidRPr="00053AC6" w:rsidRDefault="00DC3B48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BF7F10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968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реакций гидролиза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3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A88" w:rsidRPr="00053AC6" w:rsidTr="00477A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90"/>
        </w:trPr>
        <w:tc>
          <w:tcPr>
            <w:tcW w:w="1978" w:type="dxa"/>
            <w:gridSpan w:val="2"/>
          </w:tcPr>
          <w:p w:rsidR="00477A88" w:rsidRPr="009E761F" w:rsidRDefault="00477A8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477A88" w:rsidRPr="009E761F" w:rsidRDefault="00477A88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1" w:type="dxa"/>
            <w:gridSpan w:val="3"/>
          </w:tcPr>
          <w:p w:rsidR="00477A88" w:rsidRPr="00053AC6" w:rsidRDefault="00477A8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77A88" w:rsidRPr="00053AC6" w:rsidRDefault="00477A8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21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 химических веществ, определять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я литература, средства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8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E4BE1" w:rsidRPr="00053AC6" w:rsidRDefault="002E4BE1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уговороты биогенных элементов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ых соединений,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09689C" w:rsidRPr="00053AC6" w:rsidRDefault="009F1C6B" w:rsidP="00096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Черная и цветная металлургия. Практическое применение электролиза для получения </w:t>
            </w:r>
            <w:r w:rsidR="0009689C" w:rsidRPr="00053AC6">
              <w:rPr>
                <w:rFonts w:ascii="Times New Roman" w:hAnsi="Times New Roman" w:cs="Times New Roman"/>
                <w:sz w:val="28"/>
                <w:szCs w:val="28"/>
              </w:rPr>
              <w:t>щелочноземельных металлов и алюминия. Стекло и силикатная промышленность.</w:t>
            </w:r>
          </w:p>
          <w:p w:rsidR="005E3DF7" w:rsidRPr="00053AC6" w:rsidRDefault="0009689C" w:rsidP="00096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Проблема отходов и побочных продуктов.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968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1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A88" w:rsidRPr="00053AC6" w:rsidTr="00477A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00"/>
        </w:trPr>
        <w:tc>
          <w:tcPr>
            <w:tcW w:w="1978" w:type="dxa"/>
            <w:gridSpan w:val="2"/>
          </w:tcPr>
          <w:p w:rsidR="00477A88" w:rsidRPr="00053AC6" w:rsidRDefault="00477A8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477A88" w:rsidRPr="00053AC6" w:rsidRDefault="00477A8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1" w:type="dxa"/>
            <w:gridSpan w:val="3"/>
          </w:tcPr>
          <w:p w:rsidR="00477A88" w:rsidRPr="00053AC6" w:rsidRDefault="00477A8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77A88" w:rsidRPr="00053AC6" w:rsidRDefault="00477A8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49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9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молекулы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сходя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 элементного состава (в %).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32"/>
        </w:trPr>
        <w:tc>
          <w:tcPr>
            <w:tcW w:w="1978" w:type="dxa"/>
            <w:gridSpan w:val="2"/>
            <w:vMerge w:val="restart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Свойства органических соединений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976"/>
        </w:trPr>
        <w:tc>
          <w:tcPr>
            <w:tcW w:w="1978" w:type="dxa"/>
            <w:gridSpan w:val="2"/>
            <w:vMerge w:val="restart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классов (особенности классификации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ного пламени для сварки и резки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х кислот. Моющие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4.3. Органичес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>кие вещества в жизнедеятельност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человека.</w:t>
            </w:r>
          </w:p>
          <w:p w:rsidR="00015BDA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5E3DF7" w:rsidRPr="00053AC6" w:rsidRDefault="00015BD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9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968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838"/>
        </w:trPr>
        <w:tc>
          <w:tcPr>
            <w:tcW w:w="1978" w:type="dxa"/>
            <w:gridSpan w:val="2"/>
            <w:vMerge w:val="restart"/>
          </w:tcPr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D9094F" w:rsidRPr="00053AC6" w:rsidRDefault="00D9094F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D9094F" w:rsidRPr="00053AC6" w:rsidRDefault="00D9094F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D9094F" w:rsidRPr="00053AC6" w:rsidRDefault="00D9094F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D9094F" w:rsidRPr="00053AC6" w:rsidRDefault="00D9094F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</w:tcPr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5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A88" w:rsidRPr="00053AC6" w:rsidTr="00477A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05"/>
        </w:trPr>
        <w:tc>
          <w:tcPr>
            <w:tcW w:w="1978" w:type="dxa"/>
            <w:gridSpan w:val="2"/>
          </w:tcPr>
          <w:p w:rsidR="00477A88" w:rsidRPr="00053AC6" w:rsidRDefault="00477A8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477A88" w:rsidRPr="00053AC6" w:rsidRDefault="00477A8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1" w:type="dxa"/>
            <w:gridSpan w:val="3"/>
          </w:tcPr>
          <w:p w:rsidR="00477A88" w:rsidRPr="00053AC6" w:rsidRDefault="00477A8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77A88" w:rsidRPr="00053AC6" w:rsidRDefault="00477A8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5.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5.1. Кинетические закономерности протекания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586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3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74CF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60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Энергия активации. Активированный комплекс. Катализаторы и катализ. Роль катализаторов в природе и</w:t>
            </w:r>
          </w:p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промышленном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21"/>
        </w:trPr>
        <w:tc>
          <w:tcPr>
            <w:tcW w:w="1978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185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87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767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397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36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</w:t>
            </w:r>
            <w:r w:rsidR="00E767FB">
              <w:rPr>
                <w:rFonts w:ascii="Times New Roman" w:hAnsi="Times New Roman" w:cs="Times New Roman"/>
                <w:sz w:val="28"/>
                <w:szCs w:val="28"/>
              </w:rPr>
              <w:t>енке экологической безопасности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6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6.2. Исследование свойств дисперсных систем для их идентификации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мицеллы.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Рассеивание света при прохождении светового пучка через оптически неоднородную среду (эффекта</w:t>
            </w:r>
            <w:proofErr w:type="gramEnd"/>
          </w:p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5"/>
        </w:trPr>
        <w:tc>
          <w:tcPr>
            <w:tcW w:w="1978" w:type="dxa"/>
            <w:gridSpan w:val="2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</w:p>
        </w:tc>
        <w:tc>
          <w:tcPr>
            <w:tcW w:w="10661" w:type="dxa"/>
            <w:gridSpan w:val="3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911AD8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37"/>
        </w:trPr>
        <w:tc>
          <w:tcPr>
            <w:tcW w:w="1978" w:type="dxa"/>
            <w:gridSpan w:val="2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02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7.1. Обнаружение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неорганических катионов и анионов</w:t>
            </w: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31"/>
        </w:trPr>
        <w:tc>
          <w:tcPr>
            <w:tcW w:w="1978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4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6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уравнений реакций обнаружения катионов I–VI групп и анионов, в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 молекулярной и ионной формах. Реакции обнаружения неорганических веществ в реальных объектах окружающей среды.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7.2. 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1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76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80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984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53A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1"/>
        </w:trPr>
        <w:tc>
          <w:tcPr>
            <w:tcW w:w="1984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информации, сеть Интернет и другие).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97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30"/>
        </w:trPr>
        <w:tc>
          <w:tcPr>
            <w:tcW w:w="12670" w:type="dxa"/>
            <w:gridSpan w:val="7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7"/>
        </w:trPr>
        <w:tc>
          <w:tcPr>
            <w:tcW w:w="1992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Химический 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814" w:type="dxa"/>
            <w:gridSpan w:val="5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814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proofErr w:type="gramEnd"/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814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814" w:type="dxa"/>
            <w:gridSpan w:val="5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9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62734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щелочности проб воды. Установление способов использования исследованных проб воды в жизнедеятельности человека, на основе полученных данных о составе.</w:t>
            </w: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A88" w:rsidRPr="00053AC6" w:rsidTr="00E767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2"/>
        </w:trPr>
        <w:tc>
          <w:tcPr>
            <w:tcW w:w="12670" w:type="dxa"/>
            <w:gridSpan w:val="7"/>
            <w:tcBorders>
              <w:top w:val="nil"/>
            </w:tcBorders>
          </w:tcPr>
          <w:p w:rsidR="00477A88" w:rsidRPr="00053AC6" w:rsidRDefault="00477A8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814" w:type="dxa"/>
            <w:gridSpan w:val="5"/>
          </w:tcPr>
          <w:p w:rsidR="00477A88" w:rsidRPr="00053AC6" w:rsidRDefault="00477A88" w:rsidP="00477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77A88" w:rsidRPr="00053AC6" w:rsidRDefault="00477A8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44"/>
        </w:trPr>
        <w:tc>
          <w:tcPr>
            <w:tcW w:w="1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477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477A88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47" w:rsidRPr="00053AC6" w:rsidTr="00424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44"/>
        </w:trPr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477A8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477A88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490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Анфиногенова, И. В. Химия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и практикум для среднего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профессионального образования / И. В. Анфиногенова, А. В.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В. А. Попков. - 2-е изд.,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испр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 - Москва 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2023. - 291 с. - URL: </w:t>
                        </w:r>
                        <w:hyperlink r:id="rId16" w:tgtFrame="_blank" w:history="1">
                          <w:r w:rsidRPr="00AD43D2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https://urait.ru/bcode/513807</w:t>
                          </w:r>
                        </w:hyperlink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03.04.2023). - Режим доступа: по подписке ШГПУ. - Текст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электронный.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2.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Химия. 10 класс :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учебник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:б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азовый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уровень /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О.С.Габриелян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- 7-е изд., стер. - М.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Дрофа, 20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23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- 192с. : ил. -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val="en-US"/>
                          </w:rPr>
                          <w:t>ISBN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978-5-358-21274-9.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Глинка, Н. Л.  Общая химия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для среднего профессионального образования / Н. Л. Глинка ; под редакцией В. А. Попкова, А. В. 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 — 20-е изд.,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2024. — 713 с. — (Профессиональное образование). — ISBN 978-5-534-19093-9. — Текст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[сайт]. — URL: </w:t>
                        </w:r>
                        <w:hyperlink r:id="rId17" w:tgtFrame="_blank" w:history="1">
                          <w:r w:rsidRPr="00D14EC1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https://urait.ru/bcode/555941</w:t>
                          </w:r>
                        </w:hyperlink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04.06.2024).</w:t>
                        </w:r>
                      </w:p>
                      <w:p w:rsidR="00D90A57" w:rsidRPr="00D14EC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Блинов, Л. Н. Химия: учебник для СПО / Л. Н. Блинов, И. Л.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Перфилова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Т. В. Соколова. —2-е изд., стер. — Санкт-Петербург: Лань, 2021. —260 с. —ISBN 978-5-8114-7904-7.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167183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5.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Черникова, Н. Ю. Химия в доступном изложении: учебное пособие для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спо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195532</w:t>
                        </w: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D31CE4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E76F1"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6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Арбузов, А.Е. А.М. Бутлеров - великий русский химик / А.Е. Арбузов. - М.: Правда,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2020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615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c.</w:t>
                        </w: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7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Химия обыденной жизни /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Феликс. - М.: СПб: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Брокгаузъ-Ефронъ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2021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- 240 c.</w:t>
                        </w: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8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 Гроссе, Э. Химия для 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любознательных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Э. Гроссе, Х.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Вайсмантель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- 335 c.</w:t>
                        </w: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9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Химия синтетических красителей / ред. К.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Венкатараман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- 488 c.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477A88" w:rsidRDefault="00477A88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295F47" w:rsidRDefault="00477A88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7FB" w:rsidRDefault="00E767FB">
      <w:r>
        <w:separator/>
      </w:r>
    </w:p>
  </w:endnote>
  <w:endnote w:type="continuationSeparator" w:id="0">
    <w:p w:rsidR="00E767FB" w:rsidRDefault="00E7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FB" w:rsidRDefault="00CD29F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style="mso-next-textbox:#_x0000_s2053" inset="0,0,0,0">
            <w:txbxContent>
              <w:p w:rsidR="00E767FB" w:rsidRDefault="00E767F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D29F0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FB" w:rsidRDefault="00CD29F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E767FB" w:rsidRDefault="00E767F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D29F0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FB" w:rsidRDefault="00CD29F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E767FB" w:rsidRDefault="00E767F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FB" w:rsidRDefault="00CD29F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E767FB" w:rsidRDefault="00E767F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D29F0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FB" w:rsidRDefault="00CD29F0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E767FB" w:rsidRDefault="00E767F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D29F0">
                  <w:rPr>
                    <w:rFonts w:ascii="Calibri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7FB" w:rsidRDefault="00E767FB">
      <w:r>
        <w:separator/>
      </w:r>
    </w:p>
  </w:footnote>
  <w:footnote w:type="continuationSeparator" w:id="0">
    <w:p w:rsidR="00E767FB" w:rsidRDefault="00E7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2487B76"/>
    <w:multiLevelType w:val="hybridMultilevel"/>
    <w:tmpl w:val="815E8F92"/>
    <w:lvl w:ilvl="0" w:tplc="F5D0DC9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0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1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2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3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4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5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7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8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9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0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1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2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4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6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8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9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30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1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2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4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7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8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9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40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1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2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3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5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6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7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8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9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50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2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3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4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5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6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7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2"/>
  </w:num>
  <w:num w:numId="3">
    <w:abstractNumId w:val="15"/>
  </w:num>
  <w:num w:numId="4">
    <w:abstractNumId w:val="9"/>
  </w:num>
  <w:num w:numId="5">
    <w:abstractNumId w:val="14"/>
  </w:num>
  <w:num w:numId="6">
    <w:abstractNumId w:val="1"/>
  </w:num>
  <w:num w:numId="7">
    <w:abstractNumId w:val="54"/>
  </w:num>
  <w:num w:numId="8">
    <w:abstractNumId w:val="48"/>
  </w:num>
  <w:num w:numId="9">
    <w:abstractNumId w:val="25"/>
  </w:num>
  <w:num w:numId="10">
    <w:abstractNumId w:val="53"/>
  </w:num>
  <w:num w:numId="11">
    <w:abstractNumId w:val="32"/>
  </w:num>
  <w:num w:numId="12">
    <w:abstractNumId w:val="22"/>
  </w:num>
  <w:num w:numId="13">
    <w:abstractNumId w:val="45"/>
  </w:num>
  <w:num w:numId="14">
    <w:abstractNumId w:val="16"/>
  </w:num>
  <w:num w:numId="15">
    <w:abstractNumId w:val="41"/>
  </w:num>
  <w:num w:numId="16">
    <w:abstractNumId w:val="43"/>
  </w:num>
  <w:num w:numId="17">
    <w:abstractNumId w:val="37"/>
  </w:num>
  <w:num w:numId="18">
    <w:abstractNumId w:val="19"/>
  </w:num>
  <w:num w:numId="19">
    <w:abstractNumId w:val="40"/>
  </w:num>
  <w:num w:numId="20">
    <w:abstractNumId w:val="27"/>
  </w:num>
  <w:num w:numId="21">
    <w:abstractNumId w:val="20"/>
  </w:num>
  <w:num w:numId="22">
    <w:abstractNumId w:val="17"/>
  </w:num>
  <w:num w:numId="23">
    <w:abstractNumId w:val="26"/>
  </w:num>
  <w:num w:numId="24">
    <w:abstractNumId w:val="38"/>
  </w:num>
  <w:num w:numId="25">
    <w:abstractNumId w:val="36"/>
  </w:num>
  <w:num w:numId="26">
    <w:abstractNumId w:val="44"/>
  </w:num>
  <w:num w:numId="27">
    <w:abstractNumId w:val="3"/>
  </w:num>
  <w:num w:numId="28">
    <w:abstractNumId w:val="33"/>
  </w:num>
  <w:num w:numId="29">
    <w:abstractNumId w:val="23"/>
  </w:num>
  <w:num w:numId="30">
    <w:abstractNumId w:val="10"/>
  </w:num>
  <w:num w:numId="31">
    <w:abstractNumId w:val="4"/>
  </w:num>
  <w:num w:numId="32">
    <w:abstractNumId w:val="2"/>
  </w:num>
  <w:num w:numId="33">
    <w:abstractNumId w:val="29"/>
  </w:num>
  <w:num w:numId="34">
    <w:abstractNumId w:val="30"/>
  </w:num>
  <w:num w:numId="35">
    <w:abstractNumId w:val="56"/>
  </w:num>
  <w:num w:numId="36">
    <w:abstractNumId w:val="52"/>
  </w:num>
  <w:num w:numId="37">
    <w:abstractNumId w:val="5"/>
  </w:num>
  <w:num w:numId="38">
    <w:abstractNumId w:val="18"/>
  </w:num>
  <w:num w:numId="39">
    <w:abstractNumId w:val="55"/>
  </w:num>
  <w:num w:numId="40">
    <w:abstractNumId w:val="28"/>
  </w:num>
  <w:num w:numId="41">
    <w:abstractNumId w:val="7"/>
  </w:num>
  <w:num w:numId="42">
    <w:abstractNumId w:val="46"/>
  </w:num>
  <w:num w:numId="43">
    <w:abstractNumId w:val="0"/>
  </w:num>
  <w:num w:numId="44">
    <w:abstractNumId w:val="49"/>
  </w:num>
  <w:num w:numId="45">
    <w:abstractNumId w:val="21"/>
  </w:num>
  <w:num w:numId="46">
    <w:abstractNumId w:val="11"/>
  </w:num>
  <w:num w:numId="47">
    <w:abstractNumId w:val="31"/>
  </w:num>
  <w:num w:numId="48">
    <w:abstractNumId w:val="39"/>
  </w:num>
  <w:num w:numId="49">
    <w:abstractNumId w:val="13"/>
  </w:num>
  <w:num w:numId="50">
    <w:abstractNumId w:val="12"/>
  </w:num>
  <w:num w:numId="51">
    <w:abstractNumId w:val="50"/>
  </w:num>
  <w:num w:numId="52">
    <w:abstractNumId w:val="47"/>
  </w:num>
  <w:num w:numId="53">
    <w:abstractNumId w:val="6"/>
  </w:num>
  <w:num w:numId="54">
    <w:abstractNumId w:val="57"/>
  </w:num>
  <w:num w:numId="55">
    <w:abstractNumId w:val="24"/>
  </w:num>
  <w:num w:numId="56">
    <w:abstractNumId w:val="34"/>
  </w:num>
  <w:num w:numId="57">
    <w:abstractNumId w:val="51"/>
  </w:num>
  <w:num w:numId="58">
    <w:abstractNumId w:val="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91500"/>
    <w:rsid w:val="0009689C"/>
    <w:rsid w:val="000B2AB8"/>
    <w:rsid w:val="000E090A"/>
    <w:rsid w:val="000F7604"/>
    <w:rsid w:val="0013342E"/>
    <w:rsid w:val="00140FC1"/>
    <w:rsid w:val="00163B17"/>
    <w:rsid w:val="00166F0C"/>
    <w:rsid w:val="001855D3"/>
    <w:rsid w:val="001E6A67"/>
    <w:rsid w:val="001F7706"/>
    <w:rsid w:val="00211426"/>
    <w:rsid w:val="00213F4D"/>
    <w:rsid w:val="00240D72"/>
    <w:rsid w:val="00263397"/>
    <w:rsid w:val="00287AE9"/>
    <w:rsid w:val="00295F47"/>
    <w:rsid w:val="002A7E97"/>
    <w:rsid w:val="002B3372"/>
    <w:rsid w:val="002E4BE1"/>
    <w:rsid w:val="00323E5A"/>
    <w:rsid w:val="00356740"/>
    <w:rsid w:val="003B27D4"/>
    <w:rsid w:val="00424B34"/>
    <w:rsid w:val="00427C08"/>
    <w:rsid w:val="0045150A"/>
    <w:rsid w:val="00477A88"/>
    <w:rsid w:val="00483698"/>
    <w:rsid w:val="004C4629"/>
    <w:rsid w:val="004D0BB3"/>
    <w:rsid w:val="005167A6"/>
    <w:rsid w:val="00542D6B"/>
    <w:rsid w:val="00550D2F"/>
    <w:rsid w:val="00560D07"/>
    <w:rsid w:val="00572FE0"/>
    <w:rsid w:val="005754C0"/>
    <w:rsid w:val="00577F4D"/>
    <w:rsid w:val="0058755A"/>
    <w:rsid w:val="005A2D06"/>
    <w:rsid w:val="005A578E"/>
    <w:rsid w:val="005D1AA8"/>
    <w:rsid w:val="005E3DF7"/>
    <w:rsid w:val="005E6913"/>
    <w:rsid w:val="00627347"/>
    <w:rsid w:val="00645C43"/>
    <w:rsid w:val="006877E6"/>
    <w:rsid w:val="006956F3"/>
    <w:rsid w:val="006C239D"/>
    <w:rsid w:val="006D0A5F"/>
    <w:rsid w:val="006F40B7"/>
    <w:rsid w:val="00724D9B"/>
    <w:rsid w:val="007550D4"/>
    <w:rsid w:val="007664AB"/>
    <w:rsid w:val="00776502"/>
    <w:rsid w:val="007915A6"/>
    <w:rsid w:val="007A198D"/>
    <w:rsid w:val="007A3BF5"/>
    <w:rsid w:val="007C5758"/>
    <w:rsid w:val="00801F8A"/>
    <w:rsid w:val="0080414E"/>
    <w:rsid w:val="00804E47"/>
    <w:rsid w:val="00874C96"/>
    <w:rsid w:val="008931B9"/>
    <w:rsid w:val="008C03D0"/>
    <w:rsid w:val="008C761A"/>
    <w:rsid w:val="008E2229"/>
    <w:rsid w:val="00902F1C"/>
    <w:rsid w:val="00911AD8"/>
    <w:rsid w:val="009E75B7"/>
    <w:rsid w:val="009E761F"/>
    <w:rsid w:val="009F1C6B"/>
    <w:rsid w:val="009F606D"/>
    <w:rsid w:val="00A103EA"/>
    <w:rsid w:val="00A702DA"/>
    <w:rsid w:val="00AF64AF"/>
    <w:rsid w:val="00B04A5D"/>
    <w:rsid w:val="00B0730A"/>
    <w:rsid w:val="00B1071B"/>
    <w:rsid w:val="00B41CB3"/>
    <w:rsid w:val="00B874CF"/>
    <w:rsid w:val="00BC495B"/>
    <w:rsid w:val="00BD0EB0"/>
    <w:rsid w:val="00BD3142"/>
    <w:rsid w:val="00BF7F10"/>
    <w:rsid w:val="00C15675"/>
    <w:rsid w:val="00C26E5F"/>
    <w:rsid w:val="00C433E3"/>
    <w:rsid w:val="00C506CE"/>
    <w:rsid w:val="00C8295F"/>
    <w:rsid w:val="00CD29F0"/>
    <w:rsid w:val="00CD2A96"/>
    <w:rsid w:val="00CF04D6"/>
    <w:rsid w:val="00CF0CC9"/>
    <w:rsid w:val="00D05D69"/>
    <w:rsid w:val="00D15A32"/>
    <w:rsid w:val="00D31CE4"/>
    <w:rsid w:val="00D3210A"/>
    <w:rsid w:val="00D70381"/>
    <w:rsid w:val="00D70ED1"/>
    <w:rsid w:val="00D9094F"/>
    <w:rsid w:val="00D90A57"/>
    <w:rsid w:val="00DC3B48"/>
    <w:rsid w:val="00DC446A"/>
    <w:rsid w:val="00DC63BC"/>
    <w:rsid w:val="00DD35F3"/>
    <w:rsid w:val="00DF286F"/>
    <w:rsid w:val="00DF49BD"/>
    <w:rsid w:val="00E414A5"/>
    <w:rsid w:val="00E445EF"/>
    <w:rsid w:val="00E61CC9"/>
    <w:rsid w:val="00E767FB"/>
    <w:rsid w:val="00E82D2F"/>
    <w:rsid w:val="00E951F2"/>
    <w:rsid w:val="00F81C71"/>
    <w:rsid w:val="00F97AF1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F7F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E6C99-75FD-42AB-AE67-0162BF6F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42</Pages>
  <Words>8823</Words>
  <Characters>50293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54</cp:revision>
  <dcterms:created xsi:type="dcterms:W3CDTF">2023-06-04T09:44:00Z</dcterms:created>
  <dcterms:modified xsi:type="dcterms:W3CDTF">2025-08-06T05:49:00Z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